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036A61D8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AF6F73" w:rsidRPr="00AF6F73">
              <w:rPr>
                <w:b/>
                <w:bCs/>
                <w:sz w:val="24"/>
                <w:highlight w:val="yellow"/>
              </w:rPr>
              <w:t>NOVA VES 60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274BBA48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AF6F73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3701B6E8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</w:t>
            </w:r>
            <w:r w:rsidR="00AF6F73" w:rsidRPr="00AF6F73">
              <w:rPr>
                <w:rFonts w:asciiTheme="minorHAnsi" w:hAnsiTheme="minorHAnsi" w:cstheme="minorHAnsi"/>
                <w:color w:val="000000"/>
                <w:szCs w:val="22"/>
                <w:highlight w:val="yellow"/>
              </w:rPr>
              <w:t>___</w:t>
            </w: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Pr="0066736F">
        <w:rPr>
          <w:rFonts w:eastAsia="Calibri"/>
          <w:szCs w:val="22"/>
          <w:lang w:eastAsia="en-US"/>
        </w:rPr>
        <w:t>solemnizirana</w:t>
      </w:r>
      <w:proofErr w:type="spellEnd"/>
      <w:r w:rsidRPr="0066736F">
        <w:rPr>
          <w:rFonts w:eastAsia="Calibri"/>
          <w:szCs w:val="22"/>
          <w:lang w:eastAsia="en-US"/>
        </w:rPr>
        <w:t xml:space="preserve">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AED" w14:textId="77777777" w:rsidR="009C74DE" w:rsidRDefault="009C74DE" w:rsidP="008F7ADB">
      <w:r>
        <w:separator/>
      </w:r>
    </w:p>
  </w:endnote>
  <w:endnote w:type="continuationSeparator" w:id="0">
    <w:p w14:paraId="4F731183" w14:textId="77777777" w:rsidR="009C74DE" w:rsidRDefault="009C74DE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C8A0" w14:textId="77777777" w:rsidR="009C74DE" w:rsidRDefault="009C74DE" w:rsidP="008F7ADB">
      <w:r>
        <w:separator/>
      </w:r>
    </w:p>
  </w:footnote>
  <w:footnote w:type="continuationSeparator" w:id="0">
    <w:p w14:paraId="5F3B1BAE" w14:textId="77777777" w:rsidR="009C74DE" w:rsidRDefault="009C74DE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4DE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32D4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6F73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4976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2026-05-29T11:28:00Z</dcterms:modified>
</cp:coreProperties>
</file>